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9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/>
        </w:rPr>
        <w:t>“金”彩无限 融通未来</w:t>
      </w:r>
    </w:p>
    <w:p>
      <w:pPr>
        <w:widowControl/>
        <w:spacing w:line="579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/>
        </w:rPr>
        <w:t>2023年珠澳琴大学生第二届金融知识挑战赛</w:t>
      </w:r>
    </w:p>
    <w:p>
      <w:pPr>
        <w:widowControl/>
        <w:spacing w:line="579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参赛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Hans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参赛团队在充分理解并自愿接受大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赛通知和评选规则的前提下，向主办方承诺：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参加“2023年珠澳琴大学生第二届金融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知识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挑战赛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” 所提交的参赛作品是在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赛规定时间内完成的，本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参赛团队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对参赛作品拥有充分、完全、排他的著作权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无剽窃、抄袭、盗用等侵权行为，不含毁谤、淫秽等任何非法或其他不符合社会主义核心价值观的内容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。参赛作品的著作权归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本参赛团队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所有，使用权由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本参赛团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与主办单位共享，大赛主办单位享有对参赛作品以非盈利为目的的发行、成果展览、表演、信息网络传播、摄制、翻译、汇编、宣传、推广、推介、评选等权利，且不需支付报酬。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承诺人（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所有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选手签名）：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所在学校（盖章）：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ZWNkMTVlOGY4N2I1NTI1ZTU5MjYwNmRmYmYzOWMifQ=="/>
  </w:docVars>
  <w:rsids>
    <w:rsidRoot w:val="9DBF7DC3"/>
    <w:rsid w:val="135D7D10"/>
    <w:rsid w:val="30A463A6"/>
    <w:rsid w:val="51200A2D"/>
    <w:rsid w:val="6D30543E"/>
    <w:rsid w:val="9DB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315</Characters>
  <Lines>0</Lines>
  <Paragraphs>0</Paragraphs>
  <TotalTime>31</TotalTime>
  <ScaleCrop>false</ScaleCrop>
  <LinksUpToDate>false</LinksUpToDate>
  <CharactersWithSpaces>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2023-06-13T15:02:00Z</dcterms:created>
  <dc:creator>Nicoidak</dc:creator>
  <cp:lastModifiedBy>〰</cp:lastModifiedBy>
  <dcterms:modified xsi:type="dcterms:W3CDTF">2023-07-20T09:17:19Z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AC351FFC29074475B705B5DF428B5603_13</vt:lpwstr>
  </property>
</Properties>
</file>