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4" w:rsidRPr="00144FD5" w:rsidRDefault="00D93BC4" w:rsidP="00D93BC4">
      <w:pPr>
        <w:tabs>
          <w:tab w:val="left" w:pos="3402"/>
          <w:tab w:val="left" w:pos="5954"/>
          <w:tab w:val="left" w:pos="6379"/>
        </w:tabs>
        <w:spacing w:afterLines="50" w:after="156"/>
        <w:jc w:val="center"/>
        <w:rPr>
          <w:rFonts w:ascii="宋体" w:hAnsi="宋体"/>
          <w:b/>
          <w:sz w:val="24"/>
        </w:rPr>
      </w:pPr>
      <w:r w:rsidRPr="00144FD5">
        <w:rPr>
          <w:rFonts w:asciiTheme="minorEastAsia" w:eastAsiaTheme="minorEastAsia" w:hAnsiTheme="minorEastAsia" w:hint="eastAsia"/>
          <w:b/>
          <w:bCs/>
          <w:sz w:val="24"/>
        </w:rPr>
        <w:t>会计与金融学院202</w:t>
      </w:r>
      <w:r>
        <w:rPr>
          <w:rFonts w:asciiTheme="minorEastAsia" w:eastAsiaTheme="minorEastAsia" w:hAnsiTheme="minorEastAsia" w:hint="eastAsia"/>
          <w:b/>
          <w:bCs/>
          <w:sz w:val="24"/>
        </w:rPr>
        <w:t>2</w:t>
      </w:r>
      <w:r w:rsidRPr="00144FD5">
        <w:rPr>
          <w:rFonts w:asciiTheme="minorEastAsia" w:eastAsiaTheme="minorEastAsia" w:hAnsiTheme="minorEastAsia" w:hint="eastAsia"/>
          <w:b/>
          <w:bCs/>
          <w:sz w:val="24"/>
        </w:rPr>
        <w:t>届毕业论文进程表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5"/>
        <w:gridCol w:w="2636"/>
        <w:gridCol w:w="1134"/>
        <w:gridCol w:w="1529"/>
        <w:gridCol w:w="1808"/>
        <w:gridCol w:w="1597"/>
        <w:gridCol w:w="1023"/>
      </w:tblGrid>
      <w:tr w:rsidR="00B8041B" w:rsidRPr="00566E20" w:rsidTr="00531C7D">
        <w:trPr>
          <w:trHeight w:val="555"/>
        </w:trPr>
        <w:tc>
          <w:tcPr>
            <w:tcW w:w="704" w:type="dxa"/>
            <w:vAlign w:val="center"/>
            <w:hideMark/>
          </w:tcPr>
          <w:p w:rsidR="00B8041B" w:rsidRPr="00144FD5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693" w:type="dxa"/>
            <w:vAlign w:val="center"/>
            <w:hideMark/>
          </w:tcPr>
          <w:p w:rsidR="00B8041B" w:rsidRPr="00144FD5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事项</w:t>
            </w:r>
          </w:p>
        </w:tc>
        <w:tc>
          <w:tcPr>
            <w:tcW w:w="1134" w:type="dxa"/>
            <w:vAlign w:val="center"/>
            <w:hideMark/>
          </w:tcPr>
          <w:p w:rsidR="00B8041B" w:rsidRPr="00144FD5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proofErr w:type="gramStart"/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时间截点</w:t>
            </w:r>
            <w:proofErr w:type="gramEnd"/>
          </w:p>
        </w:tc>
        <w:tc>
          <w:tcPr>
            <w:tcW w:w="1560" w:type="dxa"/>
            <w:vAlign w:val="center"/>
            <w:hideMark/>
          </w:tcPr>
          <w:p w:rsidR="00B8041B" w:rsidRPr="00144FD5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周次</w:t>
            </w:r>
          </w:p>
        </w:tc>
        <w:tc>
          <w:tcPr>
            <w:tcW w:w="1842" w:type="dxa"/>
            <w:vAlign w:val="center"/>
            <w:hideMark/>
          </w:tcPr>
          <w:p w:rsidR="00B8041B" w:rsidRPr="00144FD5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通知对象</w:t>
            </w:r>
          </w:p>
        </w:tc>
        <w:tc>
          <w:tcPr>
            <w:tcW w:w="1625" w:type="dxa"/>
            <w:vAlign w:val="center"/>
            <w:hideMark/>
          </w:tcPr>
          <w:p w:rsidR="00B8041B" w:rsidRPr="00144FD5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通知人</w:t>
            </w:r>
          </w:p>
        </w:tc>
        <w:tc>
          <w:tcPr>
            <w:tcW w:w="1040" w:type="dxa"/>
            <w:vAlign w:val="center"/>
            <w:hideMark/>
          </w:tcPr>
          <w:p w:rsidR="00B8041B" w:rsidRPr="00144FD5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毕业论文工作筹备会议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领导小组及工作小组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成立毕业论文工作领导小组及工作小组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-10-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领导小组组长和工作小组组长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毕业论文学生动员会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七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指导教师毕业论文说明会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七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毕业论文全体指导教师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导师与学生的双向选择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并确认论文题目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第七学期第八周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工作小组组长、辅导员（马荣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、孙蕾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学生提交毕业论文题目（给论文指导教师）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工作小组组长、孙蕾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毕业论文选题审核（审核并调配选题情况）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系统导入学院2021届全部论文题目及学生导师选题关系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教务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学生、指导教师进系统确认题目及师生选题对应关系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12-05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学生/指导教师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2693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指导教师进论文系统下达任务书</w:t>
            </w:r>
          </w:p>
        </w:tc>
        <w:tc>
          <w:tcPr>
            <w:tcW w:w="1134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-12-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</w:p>
        </w:tc>
        <w:tc>
          <w:tcPr>
            <w:tcW w:w="1560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工作小组组长、指导教师</w:t>
            </w:r>
          </w:p>
        </w:tc>
        <w:tc>
          <w:tcPr>
            <w:tcW w:w="1625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2693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学生进论文系统提交开题报告</w:t>
            </w:r>
          </w:p>
        </w:tc>
        <w:tc>
          <w:tcPr>
            <w:tcW w:w="1134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560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</w:t>
            </w:r>
            <w:proofErr w:type="gramStart"/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进系统</w:t>
            </w:r>
            <w:proofErr w:type="gramEnd"/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审核开题报告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  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六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中期检查（指导教师</w:t>
            </w:r>
            <w:proofErr w:type="gramStart"/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进系统</w:t>
            </w:r>
            <w:proofErr w:type="gramEnd"/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提交中期检查报告）</w:t>
            </w:r>
          </w:p>
        </w:tc>
        <w:tc>
          <w:tcPr>
            <w:tcW w:w="1134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-3-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1560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学校组织专家检查</w:t>
            </w: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论文系统内：学生提交初稿第一稿；指导教师审核初稿、提出修改意见并退回</w:t>
            </w:r>
          </w:p>
        </w:tc>
        <w:tc>
          <w:tcPr>
            <w:tcW w:w="1134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2022-3-13</w:t>
            </w:r>
          </w:p>
        </w:tc>
        <w:tc>
          <w:tcPr>
            <w:tcW w:w="1560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2693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论文系统内：学生提交初稿第二稿；指导教师审核初稿、提出修改意见并退回</w:t>
            </w:r>
          </w:p>
        </w:tc>
        <w:tc>
          <w:tcPr>
            <w:tcW w:w="1134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2022-3-20</w:t>
            </w:r>
          </w:p>
        </w:tc>
        <w:tc>
          <w:tcPr>
            <w:tcW w:w="1560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</w:t>
            </w:r>
            <w:proofErr w:type="gramStart"/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学期第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四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2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论文系统内：学生提交初稿第三稿；指导教师审核初稿、提出修改意见并退回（原则上不少于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三稿三审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第八学期第六周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495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论文系统内：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学生论文定稿提交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七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35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提交毕业论文答辩方案（确定评阅分组和答辩分组）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八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63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工作小组审查并确定学生答辩资格与名单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八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63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指导教师进系统：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、审核论文定稿并提交检测论文重复率；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、对检测通过的论文进行评阅打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八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、系助理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630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教学秘书进系统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分配评阅教师及答辩分组情况（含答辩分组、答辩教师、答辩秘书的分配）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九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教学秘书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65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评阅教师进系统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对所分配的论文</w:t>
            </w:r>
            <w:proofErr w:type="gramStart"/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进行盲评打分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评阅教师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、系助理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735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毕业论文答辩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2022-5-7 </w:t>
            </w:r>
            <w:r w:rsidRPr="00566E2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-5-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参与答辩人员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工作小组、万群燕、李有旺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041B" w:rsidRPr="00566E20" w:rsidTr="00531C7D">
        <w:trPr>
          <w:trHeight w:val="909"/>
        </w:trPr>
        <w:tc>
          <w:tcPr>
            <w:tcW w:w="70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2693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提交论文成绩</w:t>
            </w:r>
          </w:p>
        </w:tc>
        <w:tc>
          <w:tcPr>
            <w:tcW w:w="1134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21</w:t>
            </w:r>
            <w:r w:rsidRPr="00566E2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-5-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八学期第十二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答辩秘书</w:t>
            </w:r>
          </w:p>
        </w:tc>
        <w:tc>
          <w:tcPr>
            <w:tcW w:w="1625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B8041B" w:rsidRPr="00566E20" w:rsidRDefault="00B8041B" w:rsidP="00B8041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答辩结束后三天内</w:t>
            </w:r>
          </w:p>
        </w:tc>
      </w:tr>
    </w:tbl>
    <w:p w:rsidR="00D93BC4" w:rsidRDefault="00D93BC4" w:rsidP="00D93BC4">
      <w:pPr>
        <w:widowControl/>
        <w:spacing w:after="0" w:line="240" w:lineRule="auto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bookmarkStart w:id="0" w:name="_GoBack"/>
      <w:bookmarkEnd w:id="0"/>
      <w:r w:rsidRPr="003754C3">
        <w:rPr>
          <w:rFonts w:asciiTheme="minorEastAsia" w:eastAsiaTheme="minorEastAsia" w:hAnsiTheme="minorEastAsia" w:hint="eastAsia"/>
          <w:bCs/>
          <w:sz w:val="28"/>
          <w:szCs w:val="28"/>
        </w:rPr>
        <w:t>注：1）本表中所列时间均为最后截止时间，各系可根据各系工作安排适当提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前</w:t>
      </w:r>
      <w:r w:rsidRPr="003754C3">
        <w:rPr>
          <w:rFonts w:asciiTheme="minorEastAsia" w:eastAsiaTheme="minorEastAsia" w:hAnsiTheme="minorEastAsia" w:hint="eastAsia"/>
          <w:bCs/>
          <w:sz w:val="28"/>
          <w:szCs w:val="28"/>
        </w:rPr>
        <w:t>；2）各系可根据实际情况，细化工作安排，并设置表中有关时间节点；表中已列时间节点不得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延后</w:t>
      </w:r>
      <w:r w:rsidRPr="003754C3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576730" w:rsidRPr="00D93BC4" w:rsidRDefault="00576730" w:rsidP="00D93BC4">
      <w:pPr>
        <w:tabs>
          <w:tab w:val="left" w:pos="3402"/>
          <w:tab w:val="left" w:pos="5529"/>
        </w:tabs>
      </w:pPr>
    </w:p>
    <w:sectPr w:rsidR="00576730" w:rsidRPr="00D93BC4" w:rsidSect="00D93BC4">
      <w:pgSz w:w="11906" w:h="16838"/>
      <w:pgMar w:top="1440" w:right="991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EC" w:rsidRDefault="004909EC" w:rsidP="008D42CF">
      <w:pPr>
        <w:spacing w:after="0" w:line="240" w:lineRule="auto"/>
      </w:pPr>
      <w:r>
        <w:separator/>
      </w:r>
    </w:p>
  </w:endnote>
  <w:endnote w:type="continuationSeparator" w:id="0">
    <w:p w:rsidR="004909EC" w:rsidRDefault="004909EC" w:rsidP="008D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EC" w:rsidRDefault="004909EC" w:rsidP="008D42CF">
      <w:pPr>
        <w:spacing w:after="0" w:line="240" w:lineRule="auto"/>
      </w:pPr>
      <w:r>
        <w:separator/>
      </w:r>
    </w:p>
  </w:footnote>
  <w:footnote w:type="continuationSeparator" w:id="0">
    <w:p w:rsidR="004909EC" w:rsidRDefault="004909EC" w:rsidP="008D4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C4"/>
    <w:rsid w:val="000841F4"/>
    <w:rsid w:val="000B0A21"/>
    <w:rsid w:val="000F29CC"/>
    <w:rsid w:val="002E642E"/>
    <w:rsid w:val="00366F84"/>
    <w:rsid w:val="00447766"/>
    <w:rsid w:val="004909EC"/>
    <w:rsid w:val="004D4F50"/>
    <w:rsid w:val="00576730"/>
    <w:rsid w:val="008D42CF"/>
    <w:rsid w:val="00B20512"/>
    <w:rsid w:val="00B8041B"/>
    <w:rsid w:val="00C83A11"/>
    <w:rsid w:val="00D45389"/>
    <w:rsid w:val="00D93BC4"/>
    <w:rsid w:val="00E4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4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93B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42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42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42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4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93B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42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42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42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1342</Characters>
  <Application>Microsoft Office Word</Application>
  <DocSecurity>0</DocSecurity>
  <Lines>11</Lines>
  <Paragraphs>3</Paragraphs>
  <ScaleCrop>false</ScaleCrop>
  <Company>china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万群燕</dc:creator>
  <cp:lastModifiedBy>万群燕</cp:lastModifiedBy>
  <cp:revision>4</cp:revision>
  <cp:lastPrinted>2021-09-18T03:56:00Z</cp:lastPrinted>
  <dcterms:created xsi:type="dcterms:W3CDTF">2021-09-18T03:54:00Z</dcterms:created>
  <dcterms:modified xsi:type="dcterms:W3CDTF">2021-10-26T03:28:00Z</dcterms:modified>
</cp:coreProperties>
</file>